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52EB" w14:textId="77777777" w:rsidR="003F13B6" w:rsidRDefault="003F13B6" w:rsidP="003F13B6">
      <w:pPr>
        <w:widowControl w:val="0"/>
        <w:suppressAutoHyphens/>
        <w:jc w:val="both"/>
        <w:rPr>
          <w:rFonts w:ascii="Times New Roman" w:eastAsia="SimSun" w:hAnsi="Times New Roman"/>
          <w:color w:val="auto"/>
          <w:kern w:val="1"/>
          <w:lang w:val="sr-Cyrl-RS" w:eastAsia="hi-IN"/>
        </w:rPr>
      </w:pPr>
    </w:p>
    <w:p w14:paraId="1CF05EFF" w14:textId="77777777" w:rsidR="00C234C6" w:rsidRDefault="00C234C6" w:rsidP="003F13B6">
      <w:pPr>
        <w:widowControl w:val="0"/>
        <w:suppressAutoHyphens/>
        <w:jc w:val="both"/>
        <w:rPr>
          <w:rFonts w:ascii="Times New Roman" w:eastAsia="SimSun" w:hAnsi="Times New Roman"/>
          <w:color w:val="auto"/>
          <w:kern w:val="1"/>
          <w:lang w:val="sr-Cyrl-RS" w:eastAsia="hi-IN"/>
        </w:rPr>
      </w:pPr>
    </w:p>
    <w:p w14:paraId="1BB21CF4" w14:textId="0CD71C7E" w:rsidR="003F13B6" w:rsidRDefault="003F13B6" w:rsidP="003F13B6">
      <w:pPr>
        <w:widowControl w:val="0"/>
        <w:suppressAutoHyphens/>
        <w:rPr>
          <w:rFonts w:ascii="Times New Roman" w:eastAsia="SimSun" w:hAnsi="Times New Roman"/>
          <w:b/>
          <w:bCs/>
          <w:color w:val="auto"/>
          <w:kern w:val="1"/>
          <w:sz w:val="28"/>
          <w:szCs w:val="28"/>
          <w:lang w:val="sr-Cyrl-RS" w:eastAsia="hi-IN"/>
        </w:rPr>
      </w:pPr>
    </w:p>
    <w:p w14:paraId="704C8E41" w14:textId="7AE297C6" w:rsidR="003F13B6" w:rsidRPr="003F13B6" w:rsidRDefault="003F13B6" w:rsidP="003F13B6">
      <w:pPr>
        <w:widowControl w:val="0"/>
        <w:suppressAutoHyphens/>
        <w:rPr>
          <w:rFonts w:ascii="Times New Roman" w:eastAsia="SimSun" w:hAnsi="Times New Roman"/>
          <w:b/>
          <w:bCs/>
          <w:color w:val="auto"/>
          <w:kern w:val="1"/>
          <w:sz w:val="28"/>
          <w:szCs w:val="28"/>
          <w:lang w:val="sr-Cyrl-RS" w:eastAsia="hi-IN"/>
        </w:rPr>
      </w:pPr>
      <w:r>
        <w:rPr>
          <w:rFonts w:ascii="Times New Roman" w:eastAsia="SimSun" w:hAnsi="Times New Roman"/>
          <w:b/>
          <w:bCs/>
          <w:color w:val="auto"/>
          <w:kern w:val="1"/>
          <w:sz w:val="28"/>
          <w:szCs w:val="28"/>
          <w:lang w:val="sr-Cyrl-RS" w:eastAsia="hi-IN"/>
        </w:rPr>
        <w:tab/>
      </w:r>
      <w:r>
        <w:rPr>
          <w:rFonts w:ascii="Times New Roman" w:eastAsia="SimSun" w:hAnsi="Times New Roman"/>
          <w:b/>
          <w:bCs/>
          <w:color w:val="auto"/>
          <w:kern w:val="1"/>
          <w:sz w:val="28"/>
          <w:szCs w:val="28"/>
          <w:lang w:val="sr-Cyrl-RS" w:eastAsia="hi-IN"/>
        </w:rPr>
        <w:tab/>
      </w:r>
      <w:r>
        <w:rPr>
          <w:rFonts w:ascii="Times New Roman" w:eastAsia="SimSun" w:hAnsi="Times New Roman"/>
          <w:b/>
          <w:bCs/>
          <w:color w:val="auto"/>
          <w:kern w:val="1"/>
          <w:sz w:val="28"/>
          <w:szCs w:val="28"/>
          <w:lang w:val="sr-Cyrl-RS" w:eastAsia="hi-IN"/>
        </w:rPr>
        <w:tab/>
      </w:r>
      <w:r>
        <w:rPr>
          <w:rFonts w:ascii="Times New Roman" w:eastAsia="SimSun" w:hAnsi="Times New Roman"/>
          <w:b/>
          <w:bCs/>
          <w:color w:val="auto"/>
          <w:kern w:val="1"/>
          <w:sz w:val="28"/>
          <w:szCs w:val="28"/>
          <w:lang w:val="sr-Cyrl-RS" w:eastAsia="hi-IN"/>
        </w:rPr>
        <w:tab/>
        <w:t>САОПШТЕЊЕ ЗА МЕДИЈЕ</w:t>
      </w:r>
    </w:p>
    <w:p w14:paraId="1B0D6D80" w14:textId="77777777" w:rsidR="003F13B6" w:rsidRPr="00E9435B" w:rsidRDefault="003F13B6" w:rsidP="003F13B6">
      <w:pPr>
        <w:widowControl w:val="0"/>
        <w:suppressAutoHyphens/>
        <w:jc w:val="both"/>
        <w:rPr>
          <w:rFonts w:ascii="Times New Roman" w:eastAsia="SimSun" w:hAnsi="Times New Roman"/>
          <w:b/>
          <w:bCs/>
          <w:color w:val="auto"/>
          <w:kern w:val="1"/>
          <w:lang w:eastAsia="hi-IN"/>
        </w:rPr>
      </w:pPr>
    </w:p>
    <w:p w14:paraId="6D2E7C19" w14:textId="77777777" w:rsidR="003F13B6" w:rsidRPr="00E9435B" w:rsidRDefault="003F13B6" w:rsidP="003F13B6">
      <w:pPr>
        <w:widowControl w:val="0"/>
        <w:suppressAutoHyphens/>
        <w:jc w:val="both"/>
        <w:rPr>
          <w:rFonts w:ascii="Times New Roman" w:eastAsia="SimSun" w:hAnsi="Times New Roman"/>
          <w:b/>
          <w:bCs/>
          <w:color w:val="auto"/>
          <w:kern w:val="1"/>
          <w:lang w:eastAsia="hi-IN"/>
        </w:rPr>
      </w:pPr>
    </w:p>
    <w:p w14:paraId="2B5BB88E" w14:textId="77777777" w:rsidR="003F13B6" w:rsidRDefault="003F13B6" w:rsidP="003F13B6">
      <w:pPr>
        <w:rPr>
          <w:rFonts w:hint="eastAsia"/>
        </w:rPr>
      </w:pPr>
    </w:p>
    <w:p w14:paraId="1E5EDD1A" w14:textId="710B3F98" w:rsidR="005F19FC" w:rsidRDefault="003F13B6" w:rsidP="003F13B6">
      <w:pPr>
        <w:jc w:val="both"/>
        <w:rPr>
          <w:rFonts w:hint="eastAsia"/>
          <w:b/>
          <w:bCs/>
          <w:lang w:val="sr-Cyrl-RS"/>
        </w:rPr>
      </w:pPr>
      <w:r>
        <w:rPr>
          <w:b/>
          <w:bCs/>
          <w:lang w:val="sr-Cyrl-RS"/>
        </w:rPr>
        <w:tab/>
        <w:t>Комора социјалне заштите</w:t>
      </w:r>
      <w:r w:rsidR="00E721C4">
        <w:rPr>
          <w:b/>
          <w:bCs/>
          <w:lang w:val="sr-Cyrl-RS"/>
        </w:rPr>
        <w:t xml:space="preserve">, Удружење стручних радника социјалне заштите Републике Србије и Асоцијација центара за социјални рад </w:t>
      </w:r>
      <w:r>
        <w:rPr>
          <w:b/>
          <w:bCs/>
          <w:lang w:val="sr-Cyrl-RS"/>
        </w:rPr>
        <w:t xml:space="preserve">најоштрије </w:t>
      </w:r>
      <w:r w:rsidR="005F19FC">
        <w:rPr>
          <w:b/>
          <w:bCs/>
          <w:lang w:val="sr-Cyrl-RS"/>
        </w:rPr>
        <w:t>осуђуј</w:t>
      </w:r>
      <w:r w:rsidR="00E721C4">
        <w:rPr>
          <w:b/>
          <w:bCs/>
          <w:lang w:val="sr-Cyrl-RS"/>
        </w:rPr>
        <w:t>у</w:t>
      </w:r>
      <w:r w:rsidR="005F19FC">
        <w:rPr>
          <w:b/>
          <w:bCs/>
          <w:lang w:val="sr-Cyrl-RS"/>
        </w:rPr>
        <w:t xml:space="preserve"> насилан упад </w:t>
      </w:r>
      <w:r w:rsidR="001D064E">
        <w:rPr>
          <w:b/>
          <w:bCs/>
          <w:lang w:val="sr-Cyrl-RS"/>
        </w:rPr>
        <w:t xml:space="preserve">грађана </w:t>
      </w:r>
      <w:r w:rsidR="005F19FC">
        <w:rPr>
          <w:b/>
          <w:bCs/>
          <w:lang w:val="sr-Cyrl-RS"/>
        </w:rPr>
        <w:t>у Цент</w:t>
      </w:r>
      <w:r w:rsidR="00E721C4">
        <w:rPr>
          <w:b/>
          <w:bCs/>
          <w:lang w:val="sr-Cyrl-RS"/>
        </w:rPr>
        <w:t>ар</w:t>
      </w:r>
      <w:r w:rsidR="005F19FC">
        <w:rPr>
          <w:b/>
          <w:bCs/>
          <w:lang w:val="sr-Cyrl-RS"/>
        </w:rPr>
        <w:t xml:space="preserve"> за социјални рад Нови Сад, који </w:t>
      </w:r>
      <w:r w:rsidR="001D064E">
        <w:rPr>
          <w:b/>
          <w:bCs/>
          <w:lang w:val="sr-Cyrl-RS"/>
        </w:rPr>
        <w:t xml:space="preserve">су </w:t>
      </w:r>
      <w:r w:rsidR="005F19FC">
        <w:rPr>
          <w:b/>
          <w:bCs/>
          <w:lang w:val="sr-Cyrl-RS"/>
        </w:rPr>
        <w:t xml:space="preserve">свој неоправдани револт </w:t>
      </w:r>
      <w:r w:rsidR="001D064E">
        <w:rPr>
          <w:b/>
          <w:bCs/>
          <w:lang w:val="sr-Cyrl-RS"/>
        </w:rPr>
        <w:t xml:space="preserve">усмерили </w:t>
      </w:r>
      <w:r w:rsidR="005F19FC">
        <w:rPr>
          <w:b/>
          <w:bCs/>
          <w:lang w:val="sr-Cyrl-RS"/>
        </w:rPr>
        <w:t>на запослен</w:t>
      </w:r>
      <w:r w:rsidR="001D064E">
        <w:rPr>
          <w:b/>
          <w:bCs/>
          <w:lang w:val="sr-Cyrl-RS"/>
        </w:rPr>
        <w:t>е</w:t>
      </w:r>
      <w:r w:rsidR="005F19FC">
        <w:rPr>
          <w:b/>
          <w:bCs/>
          <w:lang w:val="sr-Cyrl-RS"/>
        </w:rPr>
        <w:t xml:space="preserve"> у установи. </w:t>
      </w:r>
    </w:p>
    <w:p w14:paraId="710D8982" w14:textId="77777777" w:rsidR="005F19FC" w:rsidRDefault="005F19FC" w:rsidP="003F13B6">
      <w:pPr>
        <w:jc w:val="both"/>
        <w:rPr>
          <w:rFonts w:hint="eastAsia"/>
          <w:b/>
          <w:bCs/>
          <w:lang w:val="sr-Cyrl-RS"/>
        </w:rPr>
      </w:pPr>
    </w:p>
    <w:p w14:paraId="3F7BDE85" w14:textId="2B47214C" w:rsidR="005F19FC" w:rsidRDefault="005F19FC" w:rsidP="003F13B6">
      <w:pPr>
        <w:jc w:val="both"/>
        <w:rPr>
          <w:rFonts w:hint="eastAsia"/>
          <w:b/>
          <w:bCs/>
          <w:lang w:val="sr-Cyrl-RS"/>
        </w:rPr>
      </w:pPr>
      <w:r>
        <w:rPr>
          <w:b/>
          <w:bCs/>
          <w:lang w:val="sr-Cyrl-RS"/>
        </w:rPr>
        <w:tab/>
        <w:t>Пружамо пуну подршку нашим колегиницама и колегама, који се труде да стручно, одговорно и професионално обављају послове у који су од интереса за све грађане.</w:t>
      </w:r>
    </w:p>
    <w:p w14:paraId="612B2721" w14:textId="77777777" w:rsidR="005F19FC" w:rsidRDefault="005F19FC" w:rsidP="003F13B6">
      <w:pPr>
        <w:jc w:val="both"/>
        <w:rPr>
          <w:rFonts w:hint="eastAsia"/>
          <w:b/>
          <w:bCs/>
          <w:lang w:val="sr-Cyrl-RS"/>
        </w:rPr>
      </w:pPr>
    </w:p>
    <w:p w14:paraId="09C2EF3D" w14:textId="3B515472" w:rsidR="005F19FC" w:rsidRPr="001D064E" w:rsidRDefault="005F19FC" w:rsidP="005F19FC">
      <w:pPr>
        <w:ind w:firstLine="708"/>
        <w:jc w:val="both"/>
        <w:rPr>
          <w:rFonts w:hint="eastAsia"/>
          <w:b/>
          <w:bCs/>
          <w:lang w:val="sr-Cyrl-RS"/>
        </w:rPr>
      </w:pPr>
      <w:r w:rsidRPr="001D064E">
        <w:rPr>
          <w:b/>
          <w:bCs/>
          <w:lang w:val="sr-Cyrl-RS"/>
        </w:rPr>
        <w:t>Изражавамо велику забринутост од ескалације оваквог облика понашања</w:t>
      </w:r>
      <w:r w:rsidR="001D064E" w:rsidRPr="001D064E">
        <w:rPr>
          <w:b/>
          <w:bCs/>
          <w:lang w:val="sr-Cyrl-RS"/>
        </w:rPr>
        <w:t xml:space="preserve"> и вршење притиска за доношење одлука из области породично правне заштите.</w:t>
      </w:r>
      <w:r w:rsidR="001D064E">
        <w:rPr>
          <w:b/>
          <w:bCs/>
          <w:lang w:val="sr-Cyrl-RS"/>
        </w:rPr>
        <w:t xml:space="preserve"> </w:t>
      </w:r>
      <w:r w:rsidR="00BC1682">
        <w:rPr>
          <w:b/>
          <w:bCs/>
          <w:lang w:val="sr-Cyrl-RS"/>
        </w:rPr>
        <w:t xml:space="preserve">Апелујемо на све актере у овом догађају да се створе услови за даље несметано решавање ситуације. </w:t>
      </w:r>
    </w:p>
    <w:p w14:paraId="15C9BD87" w14:textId="77777777" w:rsidR="005F19FC" w:rsidRDefault="005F19FC" w:rsidP="005F19FC">
      <w:pPr>
        <w:ind w:firstLine="708"/>
        <w:jc w:val="both"/>
        <w:rPr>
          <w:rFonts w:hint="eastAsia"/>
          <w:lang w:val="sr-Cyrl-RS"/>
        </w:rPr>
      </w:pPr>
    </w:p>
    <w:p w14:paraId="5DB3507B" w14:textId="77777777" w:rsidR="00C234C6" w:rsidRDefault="00C234C6" w:rsidP="005F19FC">
      <w:pPr>
        <w:ind w:firstLine="708"/>
        <w:jc w:val="both"/>
        <w:rPr>
          <w:rFonts w:hint="eastAsia"/>
          <w:lang w:val="sr-Cyrl-RS"/>
        </w:rPr>
      </w:pPr>
    </w:p>
    <w:p w14:paraId="412CBA24" w14:textId="77777777" w:rsidR="00C234C6" w:rsidRDefault="00C234C6" w:rsidP="005F19FC">
      <w:pPr>
        <w:ind w:firstLine="708"/>
        <w:jc w:val="both"/>
        <w:rPr>
          <w:rFonts w:hint="eastAsia"/>
          <w:lang w:val="sr-Cyrl-RS"/>
        </w:rPr>
      </w:pPr>
    </w:p>
    <w:p w14:paraId="56BBA5E1" w14:textId="77777777" w:rsidR="00E721C4" w:rsidRDefault="00E721C4" w:rsidP="005F19FC">
      <w:pPr>
        <w:ind w:firstLine="708"/>
        <w:jc w:val="both"/>
        <w:rPr>
          <w:rFonts w:hint="eastAsia"/>
          <w:lang w:val="sr-Cyrl-RS"/>
        </w:rPr>
      </w:pPr>
    </w:p>
    <w:p w14:paraId="245CBB0C" w14:textId="6D8ECD7D" w:rsidR="00E721C4" w:rsidRDefault="00E721C4" w:rsidP="00C234C6">
      <w:pPr>
        <w:ind w:firstLine="708"/>
        <w:jc w:val="right"/>
        <w:rPr>
          <w:rFonts w:hint="eastAsia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Комора социјалне заштите </w:t>
      </w:r>
    </w:p>
    <w:p w14:paraId="0C16F423" w14:textId="1A6338AA" w:rsidR="00E721C4" w:rsidRDefault="00E721C4" w:rsidP="00E721C4">
      <w:pPr>
        <w:ind w:firstLine="708"/>
        <w:jc w:val="right"/>
        <w:rPr>
          <w:rFonts w:hint="eastAsia"/>
          <w:lang w:val="sr-Cyrl-RS"/>
        </w:rPr>
      </w:pPr>
      <w:r>
        <w:rPr>
          <w:lang w:val="sr-Cyrl-RS"/>
        </w:rPr>
        <w:t>Удружење стручних радника социјалне заштите Републике Србије</w:t>
      </w:r>
    </w:p>
    <w:p w14:paraId="6290A417" w14:textId="6084B82B" w:rsidR="00E721C4" w:rsidRDefault="00C234C6" w:rsidP="00E721C4">
      <w:pPr>
        <w:ind w:firstLine="708"/>
        <w:jc w:val="right"/>
        <w:rPr>
          <w:rFonts w:hint="eastAsia"/>
          <w:lang w:val="sr-Cyrl-RS"/>
        </w:rPr>
      </w:pPr>
      <w:r>
        <w:rPr>
          <w:lang w:val="sr-Cyrl-RS"/>
        </w:rPr>
        <w:t>Асоцијација центара за социјални рад</w:t>
      </w:r>
    </w:p>
    <w:p w14:paraId="585A47AE" w14:textId="77777777" w:rsidR="005F19FC" w:rsidRDefault="005F19FC" w:rsidP="003F13B6">
      <w:pPr>
        <w:jc w:val="both"/>
        <w:rPr>
          <w:rFonts w:hint="eastAsia"/>
          <w:b/>
          <w:bCs/>
          <w:lang w:val="sr-Cyrl-RS"/>
        </w:rPr>
      </w:pPr>
    </w:p>
    <w:p w14:paraId="6EE73EE2" w14:textId="77777777" w:rsidR="005F19FC" w:rsidRDefault="005F19FC" w:rsidP="003F13B6">
      <w:pPr>
        <w:jc w:val="both"/>
        <w:rPr>
          <w:rFonts w:hint="eastAsia"/>
          <w:b/>
          <w:bCs/>
          <w:lang w:val="sr-Cyrl-RS"/>
        </w:rPr>
      </w:pPr>
    </w:p>
    <w:p w14:paraId="7A5844E5" w14:textId="77777777" w:rsidR="005F19FC" w:rsidRDefault="005F19FC" w:rsidP="003F13B6">
      <w:pPr>
        <w:jc w:val="both"/>
        <w:rPr>
          <w:rFonts w:hint="eastAsia"/>
          <w:b/>
          <w:bCs/>
          <w:lang w:val="sr-Cyrl-RS"/>
        </w:rPr>
      </w:pPr>
    </w:p>
    <w:p w14:paraId="6428ADD4" w14:textId="77777777" w:rsidR="004D4105" w:rsidRDefault="004D4105">
      <w:pPr>
        <w:rPr>
          <w:rFonts w:hint="eastAsia"/>
        </w:rPr>
      </w:pPr>
    </w:p>
    <w:sectPr w:rsidR="004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355F"/>
    <w:multiLevelType w:val="hybridMultilevel"/>
    <w:tmpl w:val="DF50BF38"/>
    <w:lvl w:ilvl="0" w:tplc="5A96A5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0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7F"/>
    <w:rsid w:val="001D064E"/>
    <w:rsid w:val="003F13B6"/>
    <w:rsid w:val="004D4105"/>
    <w:rsid w:val="005357B9"/>
    <w:rsid w:val="005F19FC"/>
    <w:rsid w:val="00A108FA"/>
    <w:rsid w:val="00A1587F"/>
    <w:rsid w:val="00BC1682"/>
    <w:rsid w:val="00C234C6"/>
    <w:rsid w:val="00E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39C8"/>
  <w15:chartTrackingRefBased/>
  <w15:docId w15:val="{2B9BE05C-ED49-4798-B638-E04F0519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B6"/>
    <w:pPr>
      <w:spacing w:after="0" w:line="240" w:lineRule="auto"/>
    </w:pPr>
    <w:rPr>
      <w:rFonts w:ascii="Liberation Serif" w:eastAsia="NSimSun" w:hAnsi="Liberation Serif" w:cs="Lucida Sans"/>
      <w:color w:val="00000A"/>
      <w:kern w:val="0"/>
      <w:sz w:val="24"/>
      <w:szCs w:val="24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8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8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8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8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87F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87F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87F"/>
    <w:rPr>
      <w:rFonts w:eastAsiaTheme="majorEastAsia" w:cstheme="majorBidi"/>
      <w:noProof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87F"/>
    <w:rPr>
      <w:rFonts w:eastAsiaTheme="majorEastAsia" w:cstheme="majorBidi"/>
      <w:i/>
      <w:iCs/>
      <w:noProof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87F"/>
    <w:rPr>
      <w:rFonts w:eastAsiaTheme="majorEastAsia" w:cstheme="majorBidi"/>
      <w:noProof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87F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87F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87F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87F"/>
    <w:rPr>
      <w:rFonts w:eastAsiaTheme="majorEastAsia" w:cstheme="majorBidi"/>
      <w:noProof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15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87F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87F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1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87F"/>
    <w:rPr>
      <w:i/>
      <w:iCs/>
      <w:noProof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A15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87F"/>
    <w:rPr>
      <w:i/>
      <w:iCs/>
      <w:noProof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A15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Peric</dc:creator>
  <cp:keywords/>
  <dc:description/>
  <cp:lastModifiedBy>Sandra Peric</cp:lastModifiedBy>
  <cp:revision>4</cp:revision>
  <dcterms:created xsi:type="dcterms:W3CDTF">2024-03-08T10:34:00Z</dcterms:created>
  <dcterms:modified xsi:type="dcterms:W3CDTF">2024-03-08T11:40:00Z</dcterms:modified>
</cp:coreProperties>
</file>